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5D102" w14:textId="5204C27A" w:rsidR="002C4EF4" w:rsidRPr="00284328" w:rsidRDefault="002C4EF4" w:rsidP="002C4EF4">
      <w:pPr>
        <w:jc w:val="center"/>
        <w:rPr>
          <w:rFonts w:asciiTheme="minorHAnsi" w:hAnsiTheme="minorHAnsi" w:cstheme="minorHAnsi"/>
          <w:b/>
          <w:sz w:val="22"/>
          <w:szCs w:val="22"/>
        </w:rPr>
      </w:pPr>
      <w:r>
        <w:rPr>
          <w:rFonts w:asciiTheme="minorHAnsi" w:hAnsiTheme="minorHAnsi" w:cstheme="minorHAnsi"/>
          <w:b/>
          <w:sz w:val="22"/>
          <w:szCs w:val="22"/>
        </w:rPr>
        <w:t>KANSAS CITY AREA TRANSPORTATION AUTHORITY</w:t>
      </w:r>
    </w:p>
    <w:p w14:paraId="6C002BD7" w14:textId="3E58A08E" w:rsidR="002C4EF4" w:rsidRPr="00284328" w:rsidRDefault="002C4EF4" w:rsidP="002C4EF4">
      <w:pPr>
        <w:jc w:val="center"/>
        <w:rPr>
          <w:rFonts w:asciiTheme="minorHAnsi" w:hAnsiTheme="minorHAnsi" w:cstheme="minorHAnsi"/>
          <w:b/>
          <w:sz w:val="22"/>
          <w:szCs w:val="22"/>
        </w:rPr>
      </w:pPr>
      <w:r w:rsidRPr="00284328">
        <w:rPr>
          <w:rFonts w:asciiTheme="minorHAnsi" w:hAnsiTheme="minorHAnsi" w:cstheme="minorHAnsi"/>
          <w:b/>
          <w:sz w:val="22"/>
          <w:szCs w:val="22"/>
        </w:rPr>
        <w:t>TRAVEL POLICY FOR CONTRACTORS</w:t>
      </w:r>
    </w:p>
    <w:p w14:paraId="5D9EC985" w14:textId="77777777" w:rsidR="002C4EF4" w:rsidRPr="00284328" w:rsidRDefault="002C4EF4" w:rsidP="002C4EF4">
      <w:pPr>
        <w:jc w:val="center"/>
        <w:rPr>
          <w:rFonts w:asciiTheme="minorHAnsi" w:hAnsiTheme="minorHAnsi" w:cstheme="minorHAnsi"/>
          <w:b/>
          <w:sz w:val="22"/>
          <w:szCs w:val="22"/>
        </w:rPr>
      </w:pPr>
    </w:p>
    <w:p w14:paraId="2FA5DB3E" w14:textId="77777777" w:rsidR="002C4EF4" w:rsidRPr="00284328" w:rsidRDefault="002C4EF4" w:rsidP="002C4EF4">
      <w:pPr>
        <w:rPr>
          <w:rFonts w:asciiTheme="minorHAnsi" w:hAnsiTheme="minorHAnsi" w:cstheme="minorHAnsi"/>
          <w:sz w:val="22"/>
          <w:szCs w:val="22"/>
        </w:rPr>
      </w:pPr>
    </w:p>
    <w:p w14:paraId="08D8B0E5" w14:textId="77777777" w:rsidR="002C4EF4" w:rsidRPr="00284328" w:rsidRDefault="002C4EF4" w:rsidP="002C4EF4">
      <w:pPr>
        <w:jc w:val="both"/>
        <w:rPr>
          <w:rFonts w:asciiTheme="minorHAnsi" w:hAnsiTheme="minorHAnsi" w:cstheme="minorHAnsi"/>
          <w:sz w:val="22"/>
          <w:szCs w:val="22"/>
        </w:rPr>
      </w:pPr>
      <w:r w:rsidRPr="00284328">
        <w:rPr>
          <w:rFonts w:asciiTheme="minorHAnsi" w:hAnsiTheme="minorHAnsi" w:cstheme="minorHAnsi"/>
          <w:sz w:val="22"/>
          <w:szCs w:val="22"/>
        </w:rPr>
        <w:t>Contractors will be reimbursed for authorized and documented expenses incurred while conducting KCATA business.  Expenses for a traveler’s companion are not eligible for reimbursement.  Contractors are expected to make prudent business decisions and comparison shop for airfares, rental cars, lodging, etc., and to keep in mind that they are being reimbursed with public monies.</w:t>
      </w:r>
    </w:p>
    <w:p w14:paraId="7C06ECB9" w14:textId="77777777" w:rsidR="002C4EF4" w:rsidRPr="00284328" w:rsidRDefault="002C4EF4" w:rsidP="002C4EF4">
      <w:pPr>
        <w:rPr>
          <w:rFonts w:asciiTheme="minorHAnsi" w:hAnsiTheme="minorHAnsi" w:cstheme="minorHAnsi"/>
          <w:sz w:val="22"/>
          <w:szCs w:val="22"/>
        </w:rPr>
      </w:pPr>
    </w:p>
    <w:p w14:paraId="30B46381" w14:textId="77777777" w:rsidR="002C4EF4" w:rsidRPr="00284328" w:rsidRDefault="002C4EF4" w:rsidP="002C4EF4">
      <w:pPr>
        <w:jc w:val="both"/>
        <w:rPr>
          <w:rFonts w:asciiTheme="minorHAnsi" w:hAnsiTheme="minorHAnsi" w:cstheme="minorHAnsi"/>
          <w:sz w:val="22"/>
          <w:szCs w:val="22"/>
        </w:rPr>
      </w:pPr>
      <w:r w:rsidRPr="00284328">
        <w:rPr>
          <w:rFonts w:asciiTheme="minorHAnsi" w:hAnsiTheme="minorHAnsi" w:cstheme="minorHAnsi"/>
          <w:sz w:val="22"/>
          <w:szCs w:val="22"/>
        </w:rPr>
        <w:t>Receipts, paid bills or other documentary evidence for expenditures must be submitted with requests for reimbursement.  The request for reimbursement must clearly indicate the amount, date, place and essential character of the expenditures.</w:t>
      </w:r>
    </w:p>
    <w:p w14:paraId="135A0DBA" w14:textId="77777777" w:rsidR="002C4EF4" w:rsidRPr="00284328" w:rsidRDefault="002C4EF4" w:rsidP="002C4EF4">
      <w:pPr>
        <w:jc w:val="both"/>
        <w:rPr>
          <w:rFonts w:asciiTheme="minorHAnsi" w:hAnsiTheme="minorHAnsi" w:cstheme="minorHAnsi"/>
          <w:sz w:val="22"/>
          <w:szCs w:val="22"/>
        </w:rPr>
      </w:pPr>
    </w:p>
    <w:p w14:paraId="00CD6573" w14:textId="77777777" w:rsidR="002C4EF4" w:rsidRPr="00284328" w:rsidRDefault="002C4EF4" w:rsidP="002C4EF4">
      <w:pPr>
        <w:pStyle w:val="BodyText"/>
        <w:rPr>
          <w:rFonts w:asciiTheme="minorHAnsi" w:hAnsiTheme="minorHAnsi" w:cstheme="minorHAnsi"/>
          <w:sz w:val="22"/>
          <w:szCs w:val="22"/>
        </w:rPr>
      </w:pPr>
      <w:r w:rsidRPr="00284328">
        <w:rPr>
          <w:rFonts w:asciiTheme="minorHAnsi" w:hAnsiTheme="minorHAnsi" w:cstheme="minorHAnsi"/>
          <w:sz w:val="22"/>
          <w:szCs w:val="22"/>
        </w:rPr>
        <w:t>The KCATA reserves the right to modify this travel policy with proper notification to Contractors.</w:t>
      </w:r>
    </w:p>
    <w:p w14:paraId="62B9AE30" w14:textId="77777777" w:rsidR="002C4EF4" w:rsidRPr="00284328" w:rsidRDefault="002C4EF4" w:rsidP="002C4EF4">
      <w:pPr>
        <w:jc w:val="both"/>
        <w:rPr>
          <w:rFonts w:asciiTheme="minorHAnsi" w:hAnsiTheme="minorHAnsi" w:cstheme="minorHAnsi"/>
          <w:b/>
          <w:sz w:val="22"/>
          <w:szCs w:val="22"/>
        </w:rPr>
      </w:pPr>
    </w:p>
    <w:p w14:paraId="085C573C" w14:textId="77777777" w:rsidR="002C4EF4" w:rsidRPr="00284328" w:rsidRDefault="002C4EF4" w:rsidP="002C4EF4">
      <w:pPr>
        <w:numPr>
          <w:ilvl w:val="0"/>
          <w:numId w:val="1"/>
        </w:numPr>
        <w:jc w:val="both"/>
        <w:rPr>
          <w:rFonts w:asciiTheme="minorHAnsi" w:hAnsiTheme="minorHAnsi" w:cstheme="minorHAnsi"/>
          <w:sz w:val="22"/>
          <w:szCs w:val="22"/>
        </w:rPr>
      </w:pPr>
      <w:r w:rsidRPr="00284328">
        <w:rPr>
          <w:rFonts w:asciiTheme="minorHAnsi" w:hAnsiTheme="minorHAnsi" w:cstheme="minorHAnsi"/>
          <w:b/>
          <w:sz w:val="22"/>
          <w:szCs w:val="22"/>
          <w:u w:val="single"/>
        </w:rPr>
        <w:t>Airfare</w:t>
      </w:r>
      <w:r w:rsidRPr="00284328">
        <w:rPr>
          <w:rFonts w:asciiTheme="minorHAnsi" w:hAnsiTheme="minorHAnsi" w:cstheme="minorHAnsi"/>
          <w:b/>
          <w:sz w:val="22"/>
          <w:szCs w:val="22"/>
        </w:rPr>
        <w:t>:</w:t>
      </w:r>
      <w:r w:rsidRPr="00284328">
        <w:rPr>
          <w:rFonts w:asciiTheme="minorHAnsi" w:hAnsiTheme="minorHAnsi" w:cstheme="minorHAnsi"/>
          <w:sz w:val="22"/>
          <w:szCs w:val="22"/>
        </w:rPr>
        <w:t xml:space="preserve">  Commercial airline, coach class seating only.  When possible, trips should be planned far enough in advance to assure purchase discounts.</w:t>
      </w:r>
    </w:p>
    <w:p w14:paraId="598B5809" w14:textId="77777777" w:rsidR="002C4EF4" w:rsidRPr="00284328" w:rsidRDefault="002C4EF4" w:rsidP="002C4EF4">
      <w:pPr>
        <w:jc w:val="both"/>
        <w:rPr>
          <w:rFonts w:asciiTheme="minorHAnsi" w:hAnsiTheme="minorHAnsi" w:cstheme="minorHAnsi"/>
          <w:sz w:val="22"/>
          <w:szCs w:val="22"/>
        </w:rPr>
      </w:pPr>
    </w:p>
    <w:p w14:paraId="51BD36CC" w14:textId="77777777" w:rsidR="002C4EF4" w:rsidRPr="00284328" w:rsidRDefault="002C4EF4" w:rsidP="002C4EF4">
      <w:pPr>
        <w:numPr>
          <w:ilvl w:val="0"/>
          <w:numId w:val="1"/>
        </w:numPr>
        <w:jc w:val="both"/>
        <w:rPr>
          <w:rFonts w:asciiTheme="minorHAnsi" w:hAnsiTheme="minorHAnsi" w:cstheme="minorHAnsi"/>
          <w:sz w:val="22"/>
          <w:szCs w:val="22"/>
        </w:rPr>
      </w:pPr>
      <w:r w:rsidRPr="00284328">
        <w:rPr>
          <w:rFonts w:asciiTheme="minorHAnsi" w:hAnsiTheme="minorHAnsi" w:cstheme="minorHAnsi"/>
          <w:b/>
          <w:sz w:val="22"/>
          <w:szCs w:val="22"/>
          <w:u w:val="single"/>
        </w:rPr>
        <w:t>Lodging</w:t>
      </w:r>
      <w:r w:rsidRPr="00284328">
        <w:rPr>
          <w:rFonts w:asciiTheme="minorHAnsi" w:hAnsiTheme="minorHAnsi" w:cstheme="minorHAnsi"/>
          <w:b/>
          <w:sz w:val="22"/>
          <w:szCs w:val="22"/>
        </w:rPr>
        <w:t>:</w:t>
      </w:r>
      <w:r w:rsidRPr="00284328">
        <w:rPr>
          <w:rFonts w:asciiTheme="minorHAnsi" w:hAnsiTheme="minorHAnsi" w:cstheme="minorHAnsi"/>
          <w:sz w:val="22"/>
          <w:szCs w:val="22"/>
        </w:rPr>
        <w:t xml:space="preserve"> The KCATA has negotiated special rates at specific hotels.  Contractors may stay at the hotel of their choice but will be reimbursed no more than a maximum daily amount of $160.00 plus tax unless the contractor obtains prior written authorization from KCATA.</w:t>
      </w:r>
    </w:p>
    <w:p w14:paraId="62EC0EAB" w14:textId="77777777" w:rsidR="002C4EF4" w:rsidRPr="00284328" w:rsidRDefault="002C4EF4" w:rsidP="002C4EF4">
      <w:pPr>
        <w:jc w:val="both"/>
        <w:rPr>
          <w:rFonts w:asciiTheme="minorHAnsi" w:hAnsiTheme="minorHAnsi" w:cstheme="minorHAnsi"/>
          <w:sz w:val="22"/>
          <w:szCs w:val="22"/>
        </w:rPr>
      </w:pPr>
    </w:p>
    <w:p w14:paraId="14FB98CE" w14:textId="20E249CA" w:rsidR="002C4EF4" w:rsidRPr="00284328" w:rsidRDefault="002C4EF4" w:rsidP="002C4EF4">
      <w:pPr>
        <w:numPr>
          <w:ilvl w:val="0"/>
          <w:numId w:val="1"/>
        </w:numPr>
        <w:jc w:val="both"/>
        <w:rPr>
          <w:rFonts w:asciiTheme="minorHAnsi" w:hAnsiTheme="minorHAnsi" w:cstheme="minorHAnsi"/>
          <w:sz w:val="22"/>
          <w:szCs w:val="22"/>
        </w:rPr>
      </w:pPr>
      <w:r w:rsidRPr="00284328">
        <w:rPr>
          <w:rFonts w:asciiTheme="minorHAnsi" w:hAnsiTheme="minorHAnsi" w:cstheme="minorHAnsi"/>
          <w:b/>
          <w:sz w:val="22"/>
          <w:szCs w:val="22"/>
          <w:u w:val="single"/>
        </w:rPr>
        <w:t>Meals</w:t>
      </w:r>
      <w:r w:rsidRPr="00284328">
        <w:rPr>
          <w:rFonts w:asciiTheme="minorHAnsi" w:hAnsiTheme="minorHAnsi" w:cstheme="minorHAnsi"/>
          <w:b/>
          <w:sz w:val="22"/>
          <w:szCs w:val="22"/>
        </w:rPr>
        <w:t>:</w:t>
      </w:r>
      <w:r w:rsidRPr="00284328">
        <w:rPr>
          <w:rFonts w:asciiTheme="minorHAnsi" w:hAnsiTheme="minorHAnsi" w:cstheme="minorHAnsi"/>
          <w:sz w:val="22"/>
          <w:szCs w:val="22"/>
        </w:rPr>
        <w:t xml:space="preserve"> The </w:t>
      </w:r>
      <w:r w:rsidRPr="00284328">
        <w:rPr>
          <w:rFonts w:asciiTheme="minorHAnsi" w:hAnsiTheme="minorHAnsi" w:cstheme="minorHAnsi"/>
          <w:b/>
          <w:sz w:val="22"/>
          <w:szCs w:val="22"/>
        </w:rPr>
        <w:t>actual costs</w:t>
      </w:r>
      <w:r w:rsidRPr="00284328">
        <w:rPr>
          <w:rFonts w:asciiTheme="minorHAnsi" w:hAnsiTheme="minorHAnsi" w:cstheme="minorHAnsi"/>
          <w:sz w:val="22"/>
          <w:szCs w:val="22"/>
        </w:rPr>
        <w:t xml:space="preserve"> of meals, including tips of generally 15-17%, will be reimbursed up to a maximum of $</w:t>
      </w:r>
      <w:r>
        <w:rPr>
          <w:rFonts w:asciiTheme="minorHAnsi" w:hAnsiTheme="minorHAnsi" w:cstheme="minorHAnsi"/>
          <w:sz w:val="22"/>
          <w:szCs w:val="22"/>
        </w:rPr>
        <w:t>66</w:t>
      </w:r>
      <w:r w:rsidRPr="00284328">
        <w:rPr>
          <w:rFonts w:asciiTheme="minorHAnsi" w:hAnsiTheme="minorHAnsi" w:cstheme="minorHAnsi"/>
          <w:sz w:val="22"/>
          <w:szCs w:val="22"/>
        </w:rPr>
        <w:t xml:space="preserve"> per person a day</w:t>
      </w:r>
      <w:r>
        <w:rPr>
          <w:rFonts w:asciiTheme="minorHAnsi" w:hAnsiTheme="minorHAnsi" w:cstheme="minorHAnsi"/>
          <w:sz w:val="22"/>
          <w:szCs w:val="22"/>
        </w:rPr>
        <w:t xml:space="preserve"> (consistent with CONUS rates for the Kansas City area)</w:t>
      </w:r>
      <w:bookmarkStart w:id="0" w:name="_GoBack"/>
      <w:bookmarkEnd w:id="0"/>
      <w:r w:rsidRPr="00284328">
        <w:rPr>
          <w:rFonts w:asciiTheme="minorHAnsi" w:hAnsiTheme="minorHAnsi" w:cstheme="minorHAnsi"/>
          <w:sz w:val="22"/>
          <w:szCs w:val="22"/>
        </w:rPr>
        <w:t xml:space="preserve">.  Alcoholic beverages are </w:t>
      </w:r>
      <w:r w:rsidRPr="00284328">
        <w:rPr>
          <w:rFonts w:asciiTheme="minorHAnsi" w:hAnsiTheme="minorHAnsi" w:cstheme="minorHAnsi"/>
          <w:b/>
          <w:sz w:val="22"/>
          <w:szCs w:val="22"/>
        </w:rPr>
        <w:t>not</w:t>
      </w:r>
      <w:r w:rsidRPr="00284328">
        <w:rPr>
          <w:rFonts w:asciiTheme="minorHAnsi" w:hAnsiTheme="minorHAnsi" w:cstheme="minorHAnsi"/>
          <w:sz w:val="22"/>
          <w:szCs w:val="22"/>
        </w:rPr>
        <w:t xml:space="preserve"> an eligible reimbursable expense.</w:t>
      </w:r>
    </w:p>
    <w:p w14:paraId="1321D2C8" w14:textId="77777777" w:rsidR="002C4EF4" w:rsidRPr="00284328" w:rsidRDefault="002C4EF4" w:rsidP="002C4EF4">
      <w:pPr>
        <w:jc w:val="both"/>
        <w:rPr>
          <w:rFonts w:asciiTheme="minorHAnsi" w:hAnsiTheme="minorHAnsi" w:cstheme="minorHAnsi"/>
          <w:sz w:val="22"/>
          <w:szCs w:val="22"/>
        </w:rPr>
      </w:pPr>
    </w:p>
    <w:p w14:paraId="13A00220" w14:textId="77777777" w:rsidR="002C4EF4" w:rsidRPr="00284328" w:rsidRDefault="002C4EF4" w:rsidP="002C4EF4">
      <w:pPr>
        <w:numPr>
          <w:ilvl w:val="0"/>
          <w:numId w:val="1"/>
        </w:numPr>
        <w:jc w:val="both"/>
        <w:rPr>
          <w:rFonts w:asciiTheme="minorHAnsi" w:hAnsiTheme="minorHAnsi" w:cstheme="minorHAnsi"/>
          <w:sz w:val="22"/>
          <w:szCs w:val="22"/>
        </w:rPr>
      </w:pPr>
      <w:r w:rsidRPr="00284328">
        <w:rPr>
          <w:rFonts w:asciiTheme="minorHAnsi" w:hAnsiTheme="minorHAnsi" w:cstheme="minorHAnsi"/>
          <w:b/>
          <w:sz w:val="22"/>
          <w:szCs w:val="22"/>
          <w:u w:val="single"/>
        </w:rPr>
        <w:t>Auto Rental</w:t>
      </w:r>
      <w:r w:rsidRPr="00284328">
        <w:rPr>
          <w:rFonts w:asciiTheme="minorHAnsi" w:hAnsiTheme="minorHAnsi" w:cstheme="minorHAnsi"/>
          <w:b/>
          <w:sz w:val="22"/>
          <w:szCs w:val="22"/>
        </w:rPr>
        <w:t>:</w:t>
      </w:r>
      <w:r w:rsidRPr="00284328">
        <w:rPr>
          <w:rFonts w:asciiTheme="minorHAnsi" w:hAnsiTheme="minorHAnsi" w:cstheme="minorHAnsi"/>
          <w:sz w:val="22"/>
          <w:szCs w:val="22"/>
        </w:rPr>
        <w:t xml:space="preserve"> Rental or leased vehicles will not be reimbursed unless pre-approved in writing by KCATA in advance.  The class of auto selected, if authorized, should be the lowest class appropriate for the intended use and number of occupants.</w:t>
      </w:r>
    </w:p>
    <w:p w14:paraId="7C7E3354" w14:textId="77777777" w:rsidR="002C4EF4" w:rsidRPr="00284328" w:rsidRDefault="002C4EF4" w:rsidP="002C4EF4">
      <w:pPr>
        <w:jc w:val="both"/>
        <w:rPr>
          <w:rFonts w:asciiTheme="minorHAnsi" w:hAnsiTheme="minorHAnsi" w:cstheme="minorHAnsi"/>
          <w:sz w:val="22"/>
          <w:szCs w:val="22"/>
        </w:rPr>
      </w:pPr>
    </w:p>
    <w:p w14:paraId="10841614" w14:textId="77777777" w:rsidR="002C4EF4" w:rsidRPr="00284328" w:rsidRDefault="002C4EF4" w:rsidP="002C4EF4">
      <w:pPr>
        <w:numPr>
          <w:ilvl w:val="0"/>
          <w:numId w:val="1"/>
        </w:numPr>
        <w:jc w:val="both"/>
        <w:rPr>
          <w:rFonts w:asciiTheme="minorHAnsi" w:hAnsiTheme="minorHAnsi" w:cstheme="minorHAnsi"/>
          <w:sz w:val="22"/>
          <w:szCs w:val="22"/>
        </w:rPr>
      </w:pPr>
      <w:r w:rsidRPr="00284328">
        <w:rPr>
          <w:rFonts w:asciiTheme="minorHAnsi" w:hAnsiTheme="minorHAnsi" w:cstheme="minorHAnsi"/>
          <w:b/>
          <w:sz w:val="22"/>
          <w:szCs w:val="22"/>
          <w:u w:val="single"/>
        </w:rPr>
        <w:t>Telephone</w:t>
      </w:r>
      <w:r w:rsidRPr="00284328">
        <w:rPr>
          <w:rFonts w:asciiTheme="minorHAnsi" w:hAnsiTheme="minorHAnsi" w:cstheme="minorHAnsi"/>
          <w:b/>
          <w:sz w:val="22"/>
          <w:szCs w:val="22"/>
        </w:rPr>
        <w:t xml:space="preserve">: </w:t>
      </w:r>
      <w:r w:rsidRPr="00284328">
        <w:rPr>
          <w:rFonts w:asciiTheme="minorHAnsi" w:hAnsiTheme="minorHAnsi" w:cstheme="minorHAnsi"/>
          <w:sz w:val="22"/>
          <w:szCs w:val="22"/>
        </w:rPr>
        <w:t>Project-related, long-distance business calls will be reimbursed.</w:t>
      </w:r>
    </w:p>
    <w:p w14:paraId="364FBAC8" w14:textId="77777777" w:rsidR="002C4EF4" w:rsidRPr="00284328" w:rsidRDefault="002C4EF4" w:rsidP="002C4EF4">
      <w:pPr>
        <w:jc w:val="both"/>
        <w:rPr>
          <w:rFonts w:asciiTheme="minorHAnsi" w:hAnsiTheme="minorHAnsi" w:cstheme="minorHAnsi"/>
          <w:sz w:val="22"/>
          <w:szCs w:val="22"/>
        </w:rPr>
      </w:pPr>
    </w:p>
    <w:p w14:paraId="2BBD695E" w14:textId="77777777" w:rsidR="002C4EF4" w:rsidRPr="00284328" w:rsidRDefault="002C4EF4" w:rsidP="002C4EF4">
      <w:pPr>
        <w:numPr>
          <w:ilvl w:val="0"/>
          <w:numId w:val="1"/>
        </w:numPr>
        <w:jc w:val="both"/>
        <w:rPr>
          <w:rFonts w:asciiTheme="minorHAnsi" w:hAnsiTheme="minorHAnsi" w:cstheme="minorHAnsi"/>
          <w:sz w:val="22"/>
          <w:szCs w:val="22"/>
        </w:rPr>
      </w:pPr>
      <w:r w:rsidRPr="00284328">
        <w:rPr>
          <w:rFonts w:asciiTheme="minorHAnsi" w:hAnsiTheme="minorHAnsi" w:cstheme="minorHAnsi"/>
          <w:b/>
          <w:sz w:val="22"/>
          <w:szCs w:val="22"/>
          <w:u w:val="single"/>
        </w:rPr>
        <w:t>Number of Trips to Travel Home on Weekends</w:t>
      </w:r>
      <w:r w:rsidRPr="00284328">
        <w:rPr>
          <w:rFonts w:asciiTheme="minorHAnsi" w:hAnsiTheme="minorHAnsi" w:cstheme="minorHAnsi"/>
          <w:b/>
          <w:sz w:val="22"/>
          <w:szCs w:val="22"/>
        </w:rPr>
        <w:t>:</w:t>
      </w:r>
      <w:r w:rsidRPr="00284328">
        <w:rPr>
          <w:rFonts w:asciiTheme="minorHAnsi" w:hAnsiTheme="minorHAnsi" w:cstheme="minorHAnsi"/>
          <w:sz w:val="22"/>
          <w:szCs w:val="22"/>
        </w:rPr>
        <w:t xml:space="preserve"> When extended stays in Kansas City are required, the KCATA will reimburse for trips home on weekends only every third weekend.  In some instances, KCATA may require relocation of an employee to Kansas City.</w:t>
      </w:r>
    </w:p>
    <w:p w14:paraId="1C800568" w14:textId="77777777" w:rsidR="002C4EF4" w:rsidRPr="00284328" w:rsidRDefault="002C4EF4" w:rsidP="002C4EF4">
      <w:pPr>
        <w:jc w:val="both"/>
        <w:rPr>
          <w:rFonts w:asciiTheme="minorHAnsi" w:hAnsiTheme="minorHAnsi" w:cstheme="minorHAnsi"/>
          <w:sz w:val="22"/>
          <w:szCs w:val="22"/>
        </w:rPr>
      </w:pPr>
    </w:p>
    <w:p w14:paraId="765C1A7B" w14:textId="77777777" w:rsidR="002C4EF4" w:rsidRPr="00284328" w:rsidRDefault="002C4EF4" w:rsidP="002C4EF4">
      <w:pPr>
        <w:numPr>
          <w:ilvl w:val="0"/>
          <w:numId w:val="1"/>
        </w:numPr>
        <w:jc w:val="both"/>
        <w:rPr>
          <w:rFonts w:asciiTheme="minorHAnsi" w:hAnsiTheme="minorHAnsi" w:cstheme="minorHAnsi"/>
          <w:sz w:val="22"/>
          <w:szCs w:val="22"/>
        </w:rPr>
      </w:pPr>
      <w:r w:rsidRPr="00284328">
        <w:rPr>
          <w:rFonts w:asciiTheme="minorHAnsi" w:hAnsiTheme="minorHAnsi" w:cstheme="minorHAnsi"/>
          <w:b/>
          <w:sz w:val="22"/>
          <w:szCs w:val="22"/>
          <w:u w:val="single"/>
        </w:rPr>
        <w:t>Taxis, Airport Shuttles, Public Transportation</w:t>
      </w:r>
      <w:r w:rsidRPr="00284328">
        <w:rPr>
          <w:rFonts w:asciiTheme="minorHAnsi" w:hAnsiTheme="minorHAnsi" w:cstheme="minorHAnsi"/>
          <w:b/>
          <w:sz w:val="22"/>
          <w:szCs w:val="22"/>
        </w:rPr>
        <w:t>:</w:t>
      </w:r>
      <w:r w:rsidRPr="00284328">
        <w:rPr>
          <w:rFonts w:asciiTheme="minorHAnsi" w:hAnsiTheme="minorHAnsi" w:cstheme="minorHAnsi"/>
          <w:sz w:val="22"/>
          <w:szCs w:val="22"/>
        </w:rPr>
        <w:t xml:space="preserve"> Transportation between the airport and hotel will be reimbursed.  Contractors should consider the number in their party and compare taxi rates to airport shuttle fees when the shuttle serves the hotel.</w:t>
      </w:r>
    </w:p>
    <w:p w14:paraId="4670C743" w14:textId="77777777" w:rsidR="002C4EF4" w:rsidRPr="00284328" w:rsidRDefault="002C4EF4" w:rsidP="002C4EF4">
      <w:pPr>
        <w:jc w:val="both"/>
        <w:rPr>
          <w:rFonts w:asciiTheme="minorHAnsi" w:hAnsiTheme="minorHAnsi" w:cstheme="minorHAnsi"/>
          <w:sz w:val="22"/>
          <w:szCs w:val="22"/>
        </w:rPr>
      </w:pPr>
    </w:p>
    <w:p w14:paraId="6F992270" w14:textId="77777777" w:rsidR="002C4EF4" w:rsidRPr="00284328" w:rsidRDefault="002C4EF4" w:rsidP="002C4EF4">
      <w:pPr>
        <w:numPr>
          <w:ilvl w:val="0"/>
          <w:numId w:val="1"/>
        </w:numPr>
        <w:jc w:val="both"/>
        <w:rPr>
          <w:rFonts w:asciiTheme="minorHAnsi" w:hAnsiTheme="minorHAnsi" w:cstheme="minorHAnsi"/>
          <w:b/>
          <w:sz w:val="22"/>
          <w:szCs w:val="22"/>
          <w:u w:val="single"/>
        </w:rPr>
      </w:pPr>
      <w:r w:rsidRPr="00284328">
        <w:rPr>
          <w:rFonts w:asciiTheme="minorHAnsi" w:hAnsiTheme="minorHAnsi" w:cstheme="minorHAnsi"/>
          <w:b/>
          <w:sz w:val="22"/>
          <w:szCs w:val="22"/>
          <w:u w:val="single"/>
        </w:rPr>
        <w:t>Personal Vehicle</w:t>
      </w:r>
      <w:r w:rsidRPr="00284328">
        <w:rPr>
          <w:rFonts w:asciiTheme="minorHAnsi" w:hAnsiTheme="minorHAnsi" w:cstheme="minorHAnsi"/>
          <w:b/>
          <w:sz w:val="22"/>
          <w:szCs w:val="22"/>
        </w:rPr>
        <w:t>:</w:t>
      </w:r>
      <w:r w:rsidRPr="00284328">
        <w:rPr>
          <w:rFonts w:asciiTheme="minorHAnsi" w:hAnsiTheme="minorHAnsi" w:cstheme="minorHAnsi"/>
          <w:sz w:val="22"/>
          <w:szCs w:val="22"/>
        </w:rPr>
        <w:t xml:space="preserve"> Mileage for usage of personal vehicles for business travel </w:t>
      </w:r>
      <w:r w:rsidRPr="00776CFA">
        <w:rPr>
          <w:rFonts w:asciiTheme="minorHAnsi" w:hAnsiTheme="minorHAnsi" w:cstheme="minorHAnsi"/>
          <w:sz w:val="22"/>
          <w:szCs w:val="22"/>
          <w:u w:val="single"/>
        </w:rPr>
        <w:t>outside</w:t>
      </w:r>
      <w:r w:rsidRPr="00284328">
        <w:rPr>
          <w:rFonts w:asciiTheme="minorHAnsi" w:hAnsiTheme="minorHAnsi" w:cstheme="minorHAnsi"/>
          <w:sz w:val="22"/>
          <w:szCs w:val="22"/>
        </w:rPr>
        <w:t xml:space="preserve"> the seven-county Kansas City metropolitan area (Clay, Cass, Jackson and Platte Counties in Missouri; Johnson, Wyandotte and Douglas counties in Kansas) will be reimbursed at </w:t>
      </w:r>
      <w:r>
        <w:rPr>
          <w:rFonts w:asciiTheme="minorHAnsi" w:hAnsiTheme="minorHAnsi" w:cstheme="minorHAnsi"/>
          <w:sz w:val="22"/>
          <w:szCs w:val="22"/>
        </w:rPr>
        <w:t xml:space="preserve">the </w:t>
      </w:r>
      <w:r w:rsidRPr="003A0550">
        <w:rPr>
          <w:rFonts w:asciiTheme="minorHAnsi" w:hAnsiTheme="minorHAnsi" w:cstheme="minorHAnsi"/>
          <w:sz w:val="22"/>
          <w:szCs w:val="22"/>
          <w:u w:val="single"/>
        </w:rPr>
        <w:t>current</w:t>
      </w:r>
      <w:r w:rsidRPr="00284328">
        <w:rPr>
          <w:rFonts w:asciiTheme="minorHAnsi" w:hAnsiTheme="minorHAnsi" w:cstheme="minorHAnsi"/>
          <w:sz w:val="22"/>
          <w:szCs w:val="22"/>
        </w:rPr>
        <w:t xml:space="preserve"> rate </w:t>
      </w:r>
      <w:r>
        <w:rPr>
          <w:rFonts w:asciiTheme="minorHAnsi" w:hAnsiTheme="minorHAnsi" w:cstheme="minorHAnsi"/>
          <w:sz w:val="22"/>
          <w:szCs w:val="22"/>
        </w:rPr>
        <w:t>established by the Internal Revue Service</w:t>
      </w:r>
      <w:r w:rsidRPr="00284328">
        <w:rPr>
          <w:rFonts w:asciiTheme="minorHAnsi" w:hAnsiTheme="minorHAnsi" w:cstheme="minorHAnsi"/>
          <w:sz w:val="22"/>
          <w:szCs w:val="22"/>
        </w:rPr>
        <w:t xml:space="preserve">. </w:t>
      </w:r>
    </w:p>
    <w:p w14:paraId="1D529778" w14:textId="77777777" w:rsidR="007D58B6" w:rsidRDefault="007D58B6"/>
    <w:sectPr w:rsidR="007D58B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E2721" w14:textId="77777777" w:rsidR="002C4EF4" w:rsidRDefault="002C4EF4" w:rsidP="002C4EF4">
      <w:r>
        <w:separator/>
      </w:r>
    </w:p>
  </w:endnote>
  <w:endnote w:type="continuationSeparator" w:id="0">
    <w:p w14:paraId="67A33B5D" w14:textId="77777777" w:rsidR="002C4EF4" w:rsidRDefault="002C4EF4" w:rsidP="002C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E1F94" w14:textId="2377189B" w:rsidR="002C4EF4" w:rsidRPr="002C4EF4" w:rsidRDefault="002C4EF4">
    <w:pPr>
      <w:pStyle w:val="Footer"/>
      <w:rPr>
        <w:rFonts w:asciiTheme="minorHAnsi" w:hAnsiTheme="minorHAnsi" w:cstheme="minorHAnsi"/>
        <w:sz w:val="18"/>
        <w:szCs w:val="18"/>
      </w:rPr>
    </w:pPr>
    <w:r>
      <w:rPr>
        <w:rFonts w:asciiTheme="minorHAnsi" w:hAnsiTheme="minorHAnsi" w:cstheme="minorHAnsi"/>
        <w:sz w:val="18"/>
        <w:szCs w:val="18"/>
      </w:rPr>
      <w:t>KCATA 2019 Travel Policy for Contractors</w:t>
    </w:r>
  </w:p>
  <w:p w14:paraId="5BBCDAD0" w14:textId="77777777" w:rsidR="002C4EF4" w:rsidRDefault="002C4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7A72F" w14:textId="77777777" w:rsidR="002C4EF4" w:rsidRDefault="002C4EF4" w:rsidP="002C4EF4">
      <w:r>
        <w:separator/>
      </w:r>
    </w:p>
  </w:footnote>
  <w:footnote w:type="continuationSeparator" w:id="0">
    <w:p w14:paraId="26BDC538" w14:textId="77777777" w:rsidR="002C4EF4" w:rsidRDefault="002C4EF4" w:rsidP="002C4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2B1"/>
    <w:multiLevelType w:val="singleLevel"/>
    <w:tmpl w:val="E4D204C6"/>
    <w:lvl w:ilvl="0">
      <w:start w:val="1"/>
      <w:numFmt w:val="decimal"/>
      <w:lvlText w:val="%1."/>
      <w:lvlJc w:val="left"/>
      <w:pPr>
        <w:tabs>
          <w:tab w:val="num" w:pos="360"/>
        </w:tabs>
        <w:ind w:left="360" w:hanging="360"/>
      </w:pPr>
      <w:rPr>
        <w:rFonts w:ascii="Times New Roman" w:hAnsi="Times New Roman" w:cs="Times New Roman" w:hint="default"/>
        <w:b/>
        <w:i w:val="0"/>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F4"/>
    <w:rsid w:val="002C4EF4"/>
    <w:rsid w:val="007D5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52F10"/>
  <w15:chartTrackingRefBased/>
  <w15:docId w15:val="{FC51BCBA-02B0-48F6-88D0-7F6CD6E6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EF4"/>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C4EF4"/>
    <w:pPr>
      <w:widowControl w:val="0"/>
      <w:tabs>
        <w:tab w:val="left" w:pos="0"/>
      </w:tabs>
      <w:suppressAutoHyphens/>
      <w:jc w:val="both"/>
    </w:pPr>
    <w:rPr>
      <w:rFonts w:ascii="CG Times" w:hAnsi="CG Times"/>
      <w:spacing w:val="-3"/>
      <w:szCs w:val="20"/>
    </w:rPr>
  </w:style>
  <w:style w:type="character" w:customStyle="1" w:styleId="BodyTextChar">
    <w:name w:val="Body Text Char"/>
    <w:basedOn w:val="DefaultParagraphFont"/>
    <w:link w:val="BodyText"/>
    <w:uiPriority w:val="99"/>
    <w:rsid w:val="002C4EF4"/>
    <w:rPr>
      <w:rFonts w:ascii="CG Times" w:eastAsia="Times New Roman" w:hAnsi="CG Times" w:cs="Times New Roman"/>
      <w:spacing w:val="-3"/>
      <w:sz w:val="24"/>
      <w:szCs w:val="20"/>
    </w:rPr>
  </w:style>
  <w:style w:type="paragraph" w:styleId="Header">
    <w:name w:val="header"/>
    <w:basedOn w:val="Normal"/>
    <w:link w:val="HeaderChar"/>
    <w:uiPriority w:val="99"/>
    <w:unhideWhenUsed/>
    <w:rsid w:val="002C4EF4"/>
    <w:pPr>
      <w:tabs>
        <w:tab w:val="center" w:pos="4680"/>
        <w:tab w:val="right" w:pos="9360"/>
      </w:tabs>
    </w:pPr>
  </w:style>
  <w:style w:type="character" w:customStyle="1" w:styleId="HeaderChar">
    <w:name w:val="Header Char"/>
    <w:basedOn w:val="DefaultParagraphFont"/>
    <w:link w:val="Header"/>
    <w:uiPriority w:val="99"/>
    <w:rsid w:val="002C4EF4"/>
    <w:rPr>
      <w:rFonts w:ascii="Tahoma" w:eastAsia="Times New Roman" w:hAnsi="Tahoma" w:cs="Times New Roman"/>
      <w:sz w:val="24"/>
      <w:szCs w:val="24"/>
    </w:rPr>
  </w:style>
  <w:style w:type="paragraph" w:styleId="Footer">
    <w:name w:val="footer"/>
    <w:basedOn w:val="Normal"/>
    <w:link w:val="FooterChar"/>
    <w:uiPriority w:val="99"/>
    <w:unhideWhenUsed/>
    <w:rsid w:val="002C4EF4"/>
    <w:pPr>
      <w:tabs>
        <w:tab w:val="center" w:pos="4680"/>
        <w:tab w:val="right" w:pos="9360"/>
      </w:tabs>
    </w:pPr>
  </w:style>
  <w:style w:type="character" w:customStyle="1" w:styleId="FooterChar">
    <w:name w:val="Footer Char"/>
    <w:basedOn w:val="DefaultParagraphFont"/>
    <w:link w:val="Footer"/>
    <w:uiPriority w:val="99"/>
    <w:rsid w:val="002C4EF4"/>
    <w:rPr>
      <w:rFonts w:ascii="Tahoma" w:eastAsia="Times New Roman" w:hAnsi="Tahom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Adams</dc:creator>
  <cp:keywords/>
  <dc:description/>
  <cp:lastModifiedBy>Denise Adams</cp:lastModifiedBy>
  <cp:revision>1</cp:revision>
  <dcterms:created xsi:type="dcterms:W3CDTF">2019-03-26T22:36:00Z</dcterms:created>
  <dcterms:modified xsi:type="dcterms:W3CDTF">2019-03-26T22:38:00Z</dcterms:modified>
</cp:coreProperties>
</file>